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9" w:type="pct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2551"/>
        <w:gridCol w:w="2276"/>
      </w:tblGrid>
      <w:tr w:rsidR="0047607C" w:rsidRPr="00426CB2" w:rsidTr="0047607C">
        <w:trPr>
          <w:trHeight w:val="1802"/>
        </w:trPr>
        <w:tc>
          <w:tcPr>
            <w:tcW w:w="2478" w:type="pct"/>
            <w:shd w:val="clear" w:color="auto" w:fill="auto"/>
            <w:tcMar>
              <w:top w:w="223" w:type="dxa"/>
              <w:left w:w="206" w:type="dxa"/>
              <w:bottom w:w="223" w:type="dxa"/>
              <w:right w:w="206" w:type="dxa"/>
            </w:tcMar>
            <w:vAlign w:val="center"/>
            <w:hideMark/>
          </w:tcPr>
          <w:p w:rsidR="0047607C" w:rsidRPr="0047607C" w:rsidRDefault="0047607C" w:rsidP="00AB08FF">
            <w:pPr>
              <w:spacing w:after="0" w:line="276" w:lineRule="auto"/>
              <w:rPr>
                <w:rFonts w:ascii="Roboto Condensed" w:eastAsia="Times New Roman" w:hAnsi="Roboto Condensed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7607C">
              <w:rPr>
                <w:rFonts w:ascii="Roboto Condensed" w:eastAsia="Times New Roman" w:hAnsi="Roboto Condensed" w:cs="Times New Roman"/>
                <w:b/>
                <w:bCs/>
                <w:color w:val="222222"/>
                <w:sz w:val="28"/>
                <w:szCs w:val="28"/>
                <w:lang w:eastAsia="ru-RU"/>
              </w:rPr>
              <w:t>КТО ПОДПИСЫВАЕТ</w:t>
            </w:r>
          </w:p>
        </w:tc>
        <w:tc>
          <w:tcPr>
            <w:tcW w:w="1333" w:type="pct"/>
            <w:shd w:val="clear" w:color="auto" w:fill="auto"/>
            <w:tcMar>
              <w:top w:w="223" w:type="dxa"/>
              <w:left w:w="206" w:type="dxa"/>
              <w:bottom w:w="223" w:type="dxa"/>
              <w:right w:w="206" w:type="dxa"/>
            </w:tcMar>
            <w:vAlign w:val="center"/>
            <w:hideMark/>
          </w:tcPr>
          <w:p w:rsidR="0047607C" w:rsidRPr="0047607C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7607C">
              <w:rPr>
                <w:rFonts w:ascii="Roboto Condensed" w:eastAsia="Times New Roman" w:hAnsi="Roboto Condensed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ТРЕБУЕМЫЙ ВИД </w:t>
            </w:r>
            <w:r w:rsidRPr="0047607C">
              <w:rPr>
                <w:rFonts w:ascii="Roboto Condensed" w:eastAsia="Times New Roman" w:hAnsi="Roboto Condensed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КСКПЭП</w:t>
            </w:r>
          </w:p>
        </w:tc>
        <w:tc>
          <w:tcPr>
            <w:tcW w:w="1189" w:type="pct"/>
            <w:shd w:val="clear" w:color="auto" w:fill="auto"/>
            <w:tcMar>
              <w:top w:w="223" w:type="dxa"/>
              <w:left w:w="206" w:type="dxa"/>
              <w:bottom w:w="223" w:type="dxa"/>
              <w:right w:w="206" w:type="dxa"/>
            </w:tcMar>
            <w:vAlign w:val="center"/>
            <w:hideMark/>
          </w:tcPr>
          <w:p w:rsidR="0047607C" w:rsidRPr="0047607C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7607C">
              <w:rPr>
                <w:rFonts w:ascii="Roboto Condensed" w:eastAsia="Times New Roman" w:hAnsi="Roboto Condensed" w:cs="Times New Roman"/>
                <w:b/>
                <w:bCs/>
                <w:color w:val="222222"/>
                <w:sz w:val="28"/>
                <w:szCs w:val="28"/>
                <w:lang w:eastAsia="ru-RU"/>
              </w:rPr>
              <w:t>ГДЕ МОЖНО ПОЛУЧИТЬ КСКПЭП</w:t>
            </w:r>
          </w:p>
        </w:tc>
      </w:tr>
      <w:tr w:rsidR="0047607C" w:rsidRPr="00BB6963" w:rsidTr="0047607C">
        <w:trPr>
          <w:trHeight w:val="20"/>
        </w:trPr>
        <w:tc>
          <w:tcPr>
            <w:tcW w:w="2478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Частное физическое лицо</w:t>
            </w:r>
          </w:p>
          <w:p w:rsidR="0047607C" w:rsidRPr="00BB6963" w:rsidRDefault="0047607C" w:rsidP="00AB08FF">
            <w:pPr>
              <w:spacing w:after="0" w:line="276" w:lineRule="auto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(в том числе физические </w:t>
            </w:r>
            <w:proofErr w:type="gramStart"/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лица</w:t>
            </w:r>
            <w:proofErr w:type="gramEnd"/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 действующие от имени организации по доверенности)</w:t>
            </w:r>
          </w:p>
        </w:tc>
        <w:tc>
          <w:tcPr>
            <w:tcW w:w="1333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hAnsi="Roboto Condensed" w:cs="Times New Roman"/>
                <w:sz w:val="28"/>
                <w:szCs w:val="28"/>
              </w:rPr>
              <w:t>КСКПЭП</w:t>
            </w: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 физического л</w:t>
            </w:r>
            <w:bookmarkStart w:id="0" w:name="_GoBack"/>
            <w:bookmarkEnd w:id="0"/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ица (ФЛ)</w:t>
            </w:r>
          </w:p>
        </w:tc>
        <w:tc>
          <w:tcPr>
            <w:tcW w:w="1189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АУЦ</w:t>
            </w:r>
          </w:p>
        </w:tc>
      </w:tr>
      <w:tr w:rsidR="0047607C" w:rsidRPr="00BB6963" w:rsidTr="0047607C">
        <w:trPr>
          <w:trHeight w:val="20"/>
        </w:trPr>
        <w:tc>
          <w:tcPr>
            <w:tcW w:w="2478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rPr>
                <w:rFonts w:ascii="Roboto Condensed" w:hAnsi="Roboto Condensed" w:cs="Times New Roman"/>
                <w:color w:val="000000"/>
                <w:sz w:val="28"/>
                <w:szCs w:val="28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Руководитель организации </w:t>
            </w: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br/>
              <w:t>(лицо, имеющее право действовать от имени юридического лица без доверенности)</w:t>
            </w:r>
          </w:p>
        </w:tc>
        <w:tc>
          <w:tcPr>
            <w:tcW w:w="1333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hAnsi="Roboto Condensed" w:cs="Times New Roman"/>
                <w:sz w:val="28"/>
                <w:szCs w:val="28"/>
              </w:rPr>
              <w:t>КСКПЭП</w:t>
            </w: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 юридического лица (ЮЛ), в </w:t>
            </w:r>
            <w:proofErr w:type="gramStart"/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которой</w:t>
            </w:r>
            <w:proofErr w:type="gramEnd"/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 указан руководитель</w:t>
            </w:r>
          </w:p>
        </w:tc>
        <w:tc>
          <w:tcPr>
            <w:tcW w:w="1189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ФНС России</w:t>
            </w:r>
          </w:p>
        </w:tc>
      </w:tr>
      <w:tr w:rsidR="0047607C" w:rsidRPr="00BB6963" w:rsidTr="0047607C">
        <w:trPr>
          <w:trHeight w:val="20"/>
        </w:trPr>
        <w:tc>
          <w:tcPr>
            <w:tcW w:w="2478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1333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hAnsi="Roboto Condensed" w:cs="Times New Roman"/>
                <w:sz w:val="28"/>
                <w:szCs w:val="28"/>
              </w:rPr>
              <w:t>КСКПЭП</w:t>
            </w: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1189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ФНС России</w:t>
            </w:r>
          </w:p>
        </w:tc>
      </w:tr>
      <w:tr w:rsidR="0047607C" w:rsidRPr="00BB6963" w:rsidTr="0047607C">
        <w:trPr>
          <w:trHeight w:val="20"/>
        </w:trPr>
        <w:tc>
          <w:tcPr>
            <w:tcW w:w="2478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Нотариус</w:t>
            </w:r>
          </w:p>
        </w:tc>
        <w:tc>
          <w:tcPr>
            <w:tcW w:w="1333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hAnsi="Roboto Condensed" w:cs="Times New Roman"/>
                <w:sz w:val="28"/>
                <w:szCs w:val="28"/>
              </w:rPr>
              <w:t>КСКПЭП</w:t>
            </w: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 нотариуса</w:t>
            </w:r>
          </w:p>
        </w:tc>
        <w:tc>
          <w:tcPr>
            <w:tcW w:w="1189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  <w:hideMark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ФНС России</w:t>
            </w:r>
          </w:p>
        </w:tc>
      </w:tr>
      <w:tr w:rsidR="0047607C" w:rsidRPr="00BB6963" w:rsidTr="0047607C">
        <w:trPr>
          <w:trHeight w:val="20"/>
        </w:trPr>
        <w:tc>
          <w:tcPr>
            <w:tcW w:w="2478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</w:tcPr>
          <w:p w:rsidR="0047607C" w:rsidRPr="00BB6963" w:rsidRDefault="0047607C" w:rsidP="00AB08FF">
            <w:pPr>
              <w:spacing w:after="0" w:line="276" w:lineRule="auto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Бюджетные организации</w:t>
            </w:r>
          </w:p>
        </w:tc>
        <w:tc>
          <w:tcPr>
            <w:tcW w:w="1333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hAnsi="Roboto Condensed" w:cs="Times New Roman"/>
                <w:sz w:val="28"/>
                <w:szCs w:val="28"/>
              </w:rPr>
            </w:pPr>
            <w:r w:rsidRPr="00BB6963">
              <w:rPr>
                <w:rFonts w:ascii="Roboto Condensed" w:hAnsi="Roboto Condensed" w:cs="Times New Roman"/>
                <w:sz w:val="28"/>
                <w:szCs w:val="28"/>
              </w:rPr>
              <w:t>КСКПЭП должностных лиц государственных органов</w:t>
            </w:r>
          </w:p>
        </w:tc>
        <w:tc>
          <w:tcPr>
            <w:tcW w:w="1189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Федеральное Казначейство</w:t>
            </w:r>
          </w:p>
        </w:tc>
      </w:tr>
      <w:tr w:rsidR="0047607C" w:rsidRPr="00BB6963" w:rsidTr="0047607C">
        <w:trPr>
          <w:trHeight w:val="20"/>
        </w:trPr>
        <w:tc>
          <w:tcPr>
            <w:tcW w:w="2478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</w:tcPr>
          <w:p w:rsidR="0047607C" w:rsidRPr="00BB6963" w:rsidRDefault="0047607C" w:rsidP="00AB08FF">
            <w:pPr>
              <w:spacing w:after="0" w:line="276" w:lineRule="auto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Кредитные организации, операторы платежных систем, </w:t>
            </w:r>
            <w:proofErr w:type="spellStart"/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некредитные</w:t>
            </w:r>
            <w:proofErr w:type="spellEnd"/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 финансовые организации и индивидуальные предприниматели, осуществляющие поднадзорные ЦБ виды деятельности</w:t>
            </w:r>
          </w:p>
        </w:tc>
        <w:tc>
          <w:tcPr>
            <w:tcW w:w="1333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hAnsi="Roboto Condensed" w:cs="Times New Roman"/>
                <w:sz w:val="28"/>
                <w:szCs w:val="28"/>
              </w:rPr>
            </w:pPr>
            <w:r w:rsidRPr="00BB6963">
              <w:rPr>
                <w:rFonts w:ascii="Roboto Condensed" w:hAnsi="Roboto Condensed" w:cs="Times New Roman"/>
                <w:sz w:val="28"/>
                <w:szCs w:val="28"/>
              </w:rPr>
              <w:t>КСКПЭП</w:t>
            </w: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 юридического лица (ЮЛ), в </w:t>
            </w:r>
            <w:proofErr w:type="gramStart"/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которой</w:t>
            </w:r>
            <w:proofErr w:type="gramEnd"/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 xml:space="preserve"> указан руководитель</w:t>
            </w:r>
          </w:p>
        </w:tc>
        <w:tc>
          <w:tcPr>
            <w:tcW w:w="1189" w:type="pct"/>
            <w:shd w:val="clear" w:color="auto" w:fill="auto"/>
            <w:tcMar>
              <w:top w:w="173" w:type="dxa"/>
              <w:left w:w="160" w:type="dxa"/>
              <w:bottom w:w="173" w:type="dxa"/>
              <w:right w:w="160" w:type="dxa"/>
            </w:tcMar>
            <w:vAlign w:val="center"/>
          </w:tcPr>
          <w:p w:rsidR="0047607C" w:rsidRPr="00BB6963" w:rsidRDefault="0047607C" w:rsidP="00AB08FF">
            <w:pPr>
              <w:spacing w:after="0" w:line="276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</w:pPr>
            <w:r w:rsidRPr="00BB6963">
              <w:rPr>
                <w:rFonts w:ascii="Roboto Condensed" w:eastAsia="Times New Roman" w:hAnsi="Roboto Condensed" w:cs="Times New Roman"/>
                <w:color w:val="000000"/>
                <w:sz w:val="28"/>
                <w:szCs w:val="28"/>
                <w:lang w:eastAsia="ru-RU"/>
              </w:rPr>
              <w:t>Центральный банк</w:t>
            </w:r>
          </w:p>
        </w:tc>
      </w:tr>
    </w:tbl>
    <w:p w:rsidR="00195F67" w:rsidRDefault="00195F67"/>
    <w:sectPr w:rsidR="0019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9E"/>
    <w:rsid w:val="00195F67"/>
    <w:rsid w:val="0047607C"/>
    <w:rsid w:val="006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Диана Сергеевна</dc:creator>
  <cp:keywords/>
  <dc:description/>
  <cp:lastModifiedBy>Соколова Диана Сергеевна</cp:lastModifiedBy>
  <cp:revision>2</cp:revision>
  <dcterms:created xsi:type="dcterms:W3CDTF">2021-06-28T06:46:00Z</dcterms:created>
  <dcterms:modified xsi:type="dcterms:W3CDTF">2021-06-28T06:47:00Z</dcterms:modified>
</cp:coreProperties>
</file>